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185" w:rsidRPr="002C3185" w:rsidRDefault="002C3185" w:rsidP="002C3185"/>
    <w:p w:rsidR="002C3185" w:rsidRPr="002C3185" w:rsidRDefault="002C3185" w:rsidP="002C3185">
      <w:pPr>
        <w:shd w:val="clear" w:color="auto" w:fill="FFFFFF"/>
        <w:spacing w:before="195" w:after="255" w:line="240" w:lineRule="auto"/>
        <w:ind w:left="301"/>
        <w:outlineLvl w:val="0"/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</w:pPr>
      <w:r w:rsidRPr="002C3185"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  <w:t xml:space="preserve">Автоматизация звуков К и </w:t>
      </w:r>
      <w:proofErr w:type="spellStart"/>
      <w:r w:rsidRPr="002C3185">
        <w:rPr>
          <w:rFonts w:ascii="Arial" w:eastAsia="Times New Roman" w:hAnsi="Arial" w:cs="Arial"/>
          <w:color w:val="0877A1"/>
          <w:kern w:val="36"/>
          <w:sz w:val="33"/>
          <w:szCs w:val="33"/>
          <w:lang w:eastAsia="ru-RU"/>
        </w:rPr>
        <w:t>Кь</w:t>
      </w:r>
      <w:proofErr w:type="spellEnd"/>
    </w:p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ЗВУК К. (№1)</w:t>
      </w:r>
    </w:p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1. Артикуляционная гимнастика.</w:t>
      </w:r>
    </w:p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2. Автоматизация звука [к]в слогах.</w:t>
      </w:r>
    </w:p>
    <w:tbl>
      <w:tblPr>
        <w:tblW w:w="95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2286"/>
        <w:gridCol w:w="2606"/>
        <w:gridCol w:w="2240"/>
      </w:tblGrid>
      <w:tr w:rsidR="002C3185" w:rsidRPr="002C3185" w:rsidTr="002C3185">
        <w:trPr>
          <w:tblCellSpacing w:w="15" w:type="dxa"/>
        </w:trPr>
        <w:tc>
          <w:tcPr>
            <w:tcW w:w="2355" w:type="dxa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ка-ко-ку-</w:t>
            </w:r>
            <w:proofErr w:type="spellStart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кы</w:t>
            </w:r>
            <w:proofErr w:type="spellEnd"/>
          </w:p>
        </w:tc>
        <w:tc>
          <w:tcPr>
            <w:tcW w:w="2220" w:type="dxa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ко-ку</w:t>
            </w:r>
            <w:proofErr w:type="gramEnd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кы</w:t>
            </w:r>
            <w:proofErr w:type="spellEnd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-ка</w:t>
            </w:r>
          </w:p>
        </w:tc>
        <w:tc>
          <w:tcPr>
            <w:tcW w:w="2535" w:type="dxa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ку-</w:t>
            </w:r>
            <w:proofErr w:type="spellStart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кы</w:t>
            </w:r>
            <w:proofErr w:type="spellEnd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-ка-ко</w:t>
            </w:r>
          </w:p>
        </w:tc>
        <w:tc>
          <w:tcPr>
            <w:tcW w:w="2160" w:type="dxa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кы</w:t>
            </w:r>
            <w:proofErr w:type="spellEnd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-ка-</w:t>
            </w:r>
            <w:proofErr w:type="gramStart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ко-ку</w:t>
            </w:r>
            <w:proofErr w:type="gramEnd"/>
          </w:p>
        </w:tc>
      </w:tr>
      <w:tr w:rsidR="002C3185" w:rsidRPr="002C3185" w:rsidTr="002C3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ак-ок-ук-ык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ок-ук-ык-ак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ук-ык-ак-ок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ык</w:t>
            </w:r>
            <w:proofErr w:type="spellEnd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ак</w:t>
            </w:r>
            <w:proofErr w:type="spellEnd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</w:t>
            </w:r>
            <w:proofErr w:type="spellEnd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-ку </w:t>
            </w:r>
          </w:p>
        </w:tc>
      </w:tr>
      <w:tr w:rsidR="002C3185" w:rsidRPr="002C3185" w:rsidTr="002C31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ак-ак-ак</w:t>
            </w:r>
            <w:proofErr w:type="spellEnd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бак, мак, так;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ок-ок-ок</w:t>
            </w:r>
            <w:proofErr w:type="spellEnd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ток, бок, сок, док;</w:t>
            </w:r>
          </w:p>
        </w:tc>
      </w:tr>
      <w:tr w:rsidR="002C3185" w:rsidRPr="002C3185" w:rsidTr="002C31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ук-ук-ук</w:t>
            </w:r>
            <w:proofErr w:type="spellEnd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тук, бук, внук, паук;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ык-ык-ык</w:t>
            </w:r>
            <w:proofErr w:type="spellEnd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бык;</w:t>
            </w:r>
          </w:p>
        </w:tc>
      </w:tr>
      <w:tr w:rsidR="002C3185" w:rsidRPr="002C3185" w:rsidTr="002C31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ик-ик-ик</w:t>
            </w:r>
            <w:proofErr w:type="spellEnd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пик, веник, финик;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ек-ек-ек</w:t>
            </w:r>
            <w:proofErr w:type="spellEnd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век, бег, снег;</w:t>
            </w:r>
          </w:p>
        </w:tc>
      </w:tr>
      <w:tr w:rsidR="002C3185" w:rsidRPr="002C3185" w:rsidTr="002C31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як-як-як- маяк, як.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C3185" w:rsidRPr="002C3185" w:rsidRDefault="002C3185" w:rsidP="002C31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2C3185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5616570E" wp14:editId="02AE6E84">
            <wp:extent cx="2400300" cy="1892300"/>
            <wp:effectExtent l="0" t="0" r="0" b="0"/>
            <wp:docPr id="1" name="Рисунок 1" descr="Автоматизация звука 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матизация звука 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3. Послушай и повтори. Обведи капельки.</w:t>
      </w:r>
    </w:p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Дождик, дождик, веселей!</w:t>
      </w:r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br/>
        <w:t>Капай, капай, не жалей!</w:t>
      </w:r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Кап! Кап! </w:t>
      </w:r>
      <w:proofErr w:type="gramStart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Кап!...</w:t>
      </w:r>
      <w:proofErr w:type="gramEnd"/>
    </w:p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4. Угадай слово, которое</w:t>
      </w:r>
    </w:p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заканчивается звуком [к]:</w:t>
      </w:r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уро..., </w:t>
      </w:r>
      <w:proofErr w:type="spellStart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дру</w:t>
      </w:r>
      <w:proofErr w:type="spellEnd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..., </w:t>
      </w:r>
      <w:proofErr w:type="spellStart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сту</w:t>
      </w:r>
      <w:proofErr w:type="spellEnd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..., </w:t>
      </w:r>
      <w:proofErr w:type="spellStart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сапо</w:t>
      </w:r>
      <w:proofErr w:type="spellEnd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..., то..., </w:t>
      </w:r>
      <w:proofErr w:type="spellStart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кри</w:t>
      </w:r>
      <w:proofErr w:type="spellEnd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..., </w:t>
      </w:r>
      <w:proofErr w:type="spellStart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суро</w:t>
      </w:r>
      <w:proofErr w:type="spellEnd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..., </w:t>
      </w:r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proofErr w:type="spellStart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вени</w:t>
      </w:r>
      <w:proofErr w:type="spellEnd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..., </w:t>
      </w:r>
      <w:proofErr w:type="spellStart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шнуро</w:t>
      </w:r>
      <w:proofErr w:type="spellEnd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..., </w:t>
      </w:r>
      <w:proofErr w:type="spellStart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поро</w:t>
      </w:r>
      <w:proofErr w:type="spellEnd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..., </w:t>
      </w:r>
      <w:proofErr w:type="spellStart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като</w:t>
      </w:r>
      <w:proofErr w:type="spellEnd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..., </w:t>
      </w:r>
      <w:proofErr w:type="spellStart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замо</w:t>
      </w:r>
      <w:proofErr w:type="spellEnd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..., </w:t>
      </w:r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брело..., </w:t>
      </w:r>
      <w:proofErr w:type="spellStart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зна</w:t>
      </w:r>
      <w:proofErr w:type="spellEnd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..., </w:t>
      </w:r>
      <w:proofErr w:type="spellStart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кло</w:t>
      </w:r>
      <w:proofErr w:type="spellEnd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..., </w:t>
      </w:r>
      <w:proofErr w:type="spellStart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трес</w:t>
      </w:r>
      <w:proofErr w:type="spellEnd"/>
      <w:proofErr w:type="gramStart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... .</w:t>
      </w:r>
      <w:proofErr w:type="gramEnd"/>
    </w:p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5. Автоматизация звука [к] в словах.</w:t>
      </w:r>
    </w:p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Бак, мак, так, маховик, паук, индюк, тук, бук внук, бык, бок, док, табак, поток, опенок, паек, веник, ботинок, дубок, моток, охотник, молоток, тюбик, финик, путник, пик, як, маяк, каюк, тупик.</w:t>
      </w:r>
    </w:p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ЗВУК К. (№2)</w:t>
      </w:r>
    </w:p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1. Отгадай загадку. Обведи отгадку.</w:t>
      </w:r>
      <w:r w:rsidRPr="002C3185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32168DB4" wp14:editId="3419D6F0">
            <wp:extent cx="2400300" cy="1892300"/>
            <wp:effectExtent l="0" t="0" r="0" b="0"/>
            <wp:docPr id="2" name="Рисунок 2" descr="Автоматизация звука 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втоматизация звука 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Зелены мы, как трава </w:t>
      </w:r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br/>
        <w:t>Наша песенка: «Ква-ква».</w:t>
      </w:r>
    </w:p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2. Угадай слово, начав его звуком [к], [к']:</w:t>
      </w:r>
    </w:p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...</w:t>
      </w:r>
      <w:proofErr w:type="spellStart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окос</w:t>
      </w:r>
      <w:proofErr w:type="spellEnd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, ...</w:t>
      </w:r>
      <w:proofErr w:type="spellStart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исть</w:t>
      </w:r>
      <w:proofErr w:type="spellEnd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, ...</w:t>
      </w:r>
      <w:proofErr w:type="spellStart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ино</w:t>
      </w:r>
      <w:proofErr w:type="spellEnd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, ...</w:t>
      </w:r>
      <w:proofErr w:type="spellStart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нига</w:t>
      </w:r>
      <w:proofErr w:type="spellEnd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, ...</w:t>
      </w:r>
      <w:proofErr w:type="spellStart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ошка</w:t>
      </w:r>
      <w:proofErr w:type="spellEnd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, ...</w:t>
      </w:r>
      <w:proofErr w:type="spellStart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ит</w:t>
      </w:r>
      <w:proofErr w:type="spellEnd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, ...рот, ...</w:t>
      </w:r>
      <w:proofErr w:type="spellStart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ольцо</w:t>
      </w:r>
      <w:proofErr w:type="spellEnd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br/>
        <w:t>...</w:t>
      </w:r>
      <w:proofErr w:type="spellStart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екс</w:t>
      </w:r>
      <w:proofErr w:type="spellEnd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, ...</w:t>
      </w:r>
      <w:proofErr w:type="spellStart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олдун</w:t>
      </w:r>
      <w:proofErr w:type="spellEnd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, ...</w:t>
      </w:r>
      <w:proofErr w:type="spellStart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офе</w:t>
      </w:r>
      <w:proofErr w:type="spellEnd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, ...ость, ...</w:t>
      </w:r>
      <w:proofErr w:type="spellStart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амень</w:t>
      </w:r>
      <w:proofErr w:type="spellEnd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, ...</w:t>
      </w:r>
      <w:proofErr w:type="spellStart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олодец</w:t>
      </w:r>
      <w:proofErr w:type="spellEnd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, ...</w:t>
      </w:r>
      <w:proofErr w:type="spellStart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орова</w:t>
      </w:r>
      <w:proofErr w:type="spellEnd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3. Автоматизация звука [к]в слогах.</w:t>
      </w:r>
    </w:p>
    <w:tbl>
      <w:tblPr>
        <w:tblW w:w="49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6"/>
        <w:gridCol w:w="2444"/>
      </w:tblGrid>
      <w:tr w:rsidR="002C3185" w:rsidRPr="002C3185" w:rsidTr="002C3185">
        <w:trPr>
          <w:tblCellSpacing w:w="15" w:type="dxa"/>
        </w:trPr>
        <w:tc>
          <w:tcPr>
            <w:tcW w:w="2445" w:type="dxa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Ква-кво-кву-квы</w:t>
            </w:r>
            <w:proofErr w:type="spellEnd"/>
          </w:p>
        </w:tc>
        <w:tc>
          <w:tcPr>
            <w:tcW w:w="2355" w:type="dxa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кна-кно-кну-кны</w:t>
            </w:r>
            <w:proofErr w:type="spellEnd"/>
          </w:p>
        </w:tc>
      </w:tr>
      <w:tr w:rsidR="002C3185" w:rsidRPr="002C3185" w:rsidTr="002C3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Кво-кву-квы-ква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кно-кну-кны-кна</w:t>
            </w:r>
            <w:proofErr w:type="spellEnd"/>
          </w:p>
        </w:tc>
      </w:tr>
      <w:tr w:rsidR="002C3185" w:rsidRPr="002C3185" w:rsidTr="002C3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Кву-квы-ква-кво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кну-кны-кна-кно</w:t>
            </w:r>
            <w:proofErr w:type="spellEnd"/>
          </w:p>
        </w:tc>
      </w:tr>
      <w:tr w:rsidR="002C3185" w:rsidRPr="002C3185" w:rsidTr="002C3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Квы-ква-кво-кву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кны-кна-кно-кну</w:t>
            </w:r>
            <w:proofErr w:type="spellEnd"/>
          </w:p>
        </w:tc>
      </w:tr>
    </w:tbl>
    <w:p w:rsidR="002C3185" w:rsidRPr="002C3185" w:rsidRDefault="002C3185" w:rsidP="002C31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2C3185">
        <w:rPr>
          <w:rFonts w:ascii="Tahoma" w:eastAsia="Times New Roman" w:hAnsi="Tahoma" w:cs="Tahoma"/>
          <w:sz w:val="20"/>
          <w:szCs w:val="20"/>
          <w:lang w:eastAsia="ru-RU"/>
        </w:rPr>
        <w:t>﻿</w:t>
      </w:r>
    </w:p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pict/>
      </w:r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pict/>
      </w:r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pict/>
      </w:r>
      <w:r w:rsidRPr="002C31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4. Названия, каких картинок звучат, похоже?</w:t>
      </w:r>
    </w:p>
    <w:p w:rsidR="002C3185" w:rsidRPr="002C3185" w:rsidRDefault="002C3185" w:rsidP="002C3185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70160214" wp14:editId="3CD7D79A">
            <wp:extent cx="6362700" cy="901700"/>
            <wp:effectExtent l="0" t="0" r="0" b="0"/>
            <wp:docPr id="6" name="Рисунок 6" descr="картинки автоматизация в сло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автоматизация в слога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5. Игра «Веселый счет». Сосчитай уток.</w:t>
      </w:r>
    </w:p>
    <w:p w:rsidR="002C3185" w:rsidRPr="002C3185" w:rsidRDefault="002C3185" w:rsidP="002C3185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175A9CB3" wp14:editId="71818E2B">
            <wp:extent cx="6362700" cy="749300"/>
            <wp:effectExtent l="0" t="0" r="0" b="0"/>
            <wp:docPr id="7" name="Рисунок 7" descr="Сосчитай у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осчитай ут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ЗВУК К. (№5)</w:t>
      </w:r>
    </w:p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1. Повторить </w:t>
      </w:r>
      <w:proofErr w:type="spellStart"/>
      <w:r w:rsidRPr="002C31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чистоговорки</w:t>
      </w:r>
      <w:proofErr w:type="spellEnd"/>
      <w:r w:rsidRPr="002C31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. </w:t>
      </w:r>
    </w:p>
    <w:tbl>
      <w:tblPr>
        <w:tblW w:w="88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9"/>
        <w:gridCol w:w="4016"/>
      </w:tblGrid>
      <w:tr w:rsidR="002C3185" w:rsidRPr="002C3185" w:rsidTr="002C3185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 — ка — ка — наша ноша не легка;</w:t>
            </w:r>
          </w:p>
        </w:tc>
        <w:tc>
          <w:tcPr>
            <w:tcW w:w="3930" w:type="dxa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Ниток клубок укатился в уголок.</w:t>
            </w:r>
          </w:p>
        </w:tc>
      </w:tr>
      <w:tr w:rsidR="002C3185" w:rsidRPr="002C3185" w:rsidTr="002C3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 — ко — ко — убежали далеко;</w:t>
            </w:r>
          </w:p>
        </w:tc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Клава клала лук на полку,</w:t>
            </w:r>
          </w:p>
        </w:tc>
      </w:tr>
      <w:tr w:rsidR="002C3185" w:rsidRPr="002C3185" w:rsidTr="002C3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ку — ку — ку — покупаем мы муку.</w:t>
            </w:r>
          </w:p>
        </w:tc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Кликнула к себе Николку. </w:t>
            </w:r>
          </w:p>
        </w:tc>
      </w:tr>
    </w:tbl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2. Игра </w:t>
      </w:r>
      <w:proofErr w:type="gramStart"/>
      <w:r w:rsidRPr="002C31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« Один</w:t>
      </w:r>
      <w:proofErr w:type="gramEnd"/>
      <w:r w:rsidRPr="002C31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-много».</w:t>
      </w:r>
    </w:p>
    <w:tbl>
      <w:tblPr>
        <w:tblW w:w="88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7"/>
        <w:gridCol w:w="2976"/>
        <w:gridCol w:w="2922"/>
      </w:tblGrid>
      <w:tr w:rsidR="002C3185" w:rsidRPr="002C3185" w:rsidTr="002C3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Кабан – кабаны</w:t>
            </w:r>
          </w:p>
        </w:tc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кабина – кабины,</w:t>
            </w:r>
          </w:p>
        </w:tc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камень – камни,</w:t>
            </w:r>
          </w:p>
        </w:tc>
      </w:tr>
      <w:tr w:rsidR="002C3185" w:rsidRPr="002C3185" w:rsidTr="002C3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канава – канавы,</w:t>
            </w:r>
          </w:p>
        </w:tc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капкан - капканы,</w:t>
            </w:r>
          </w:p>
        </w:tc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конь – кони,</w:t>
            </w:r>
          </w:p>
        </w:tc>
      </w:tr>
      <w:tr w:rsidR="002C3185" w:rsidRPr="002C3185" w:rsidTr="002C3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кот – коты,</w:t>
            </w:r>
          </w:p>
        </w:tc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канат – канаты,</w:t>
            </w:r>
          </w:p>
        </w:tc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комета – кометы,</w:t>
            </w:r>
          </w:p>
        </w:tc>
      </w:tr>
      <w:tr w:rsidR="002C3185" w:rsidRPr="002C3185" w:rsidTr="002C3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конфета – конфеты,</w:t>
            </w:r>
          </w:p>
        </w:tc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команда – команды,</w:t>
            </w:r>
          </w:p>
        </w:tc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комната – комнаты.</w:t>
            </w:r>
          </w:p>
        </w:tc>
      </w:tr>
    </w:tbl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3. Игра «Прятки». Назови картинки.</w:t>
      </w:r>
    </w:p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0A3A3401" wp14:editId="479BCEF1">
            <wp:extent cx="6375400" cy="1003300"/>
            <wp:effectExtent l="0" t="0" r="6350" b="6350"/>
            <wp:docPr id="8" name="Рисунок 8" descr="http://logoped18.ru/logopedist/medvedkova-nadezhda/avtomatizatsiya-zvuka-k-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ogoped18.ru/logopedist/medvedkova-nadezhda/avtomatizatsiya-zvuka-k-0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4. Повторить </w:t>
      </w:r>
      <w:proofErr w:type="spellStart"/>
      <w:r w:rsidRPr="002C31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чистоговорки</w:t>
      </w:r>
      <w:proofErr w:type="spellEnd"/>
      <w:r w:rsidRPr="002C31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.</w:t>
      </w:r>
    </w:p>
    <w:tbl>
      <w:tblPr>
        <w:tblW w:w="88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3"/>
        <w:gridCol w:w="4907"/>
      </w:tblGrid>
      <w:tr w:rsidR="002C3185" w:rsidRPr="002C3185" w:rsidTr="002C3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кокосы, на кокосы</w:t>
            </w:r>
          </w:p>
        </w:tc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скамейке семь котят</w:t>
            </w:r>
          </w:p>
        </w:tc>
      </w:tr>
      <w:tr w:rsidR="002C3185" w:rsidRPr="002C3185" w:rsidTr="002C3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Налетели мы, как осы,</w:t>
            </w:r>
          </w:p>
        </w:tc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Все котята есть хотят.</w:t>
            </w:r>
          </w:p>
        </w:tc>
      </w:tr>
      <w:tr w:rsidR="002C3185" w:rsidRPr="002C3185" w:rsidTr="002C3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 кокосы высоко,</w:t>
            </w:r>
          </w:p>
        </w:tc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миску мы кисель нальем – </w:t>
            </w:r>
          </w:p>
        </w:tc>
      </w:tr>
      <w:tr w:rsidR="002C3185" w:rsidRPr="002C3185" w:rsidTr="002C3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Высоко и </w:t>
            </w:r>
            <w:proofErr w:type="gramStart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далеко.*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Вот вам миска с киселем.</w:t>
            </w:r>
          </w:p>
        </w:tc>
      </w:tr>
    </w:tbl>
    <w:p w:rsidR="002C3185" w:rsidRPr="002C3185" w:rsidRDefault="002C3185" w:rsidP="002C31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ЗВУК К. (№6)</w:t>
      </w:r>
    </w:p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1. Отгадай загадку. Обведи отгадку.</w:t>
      </w:r>
    </w:p>
    <w:tbl>
      <w:tblPr>
        <w:tblW w:w="89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7"/>
        <w:gridCol w:w="2758"/>
      </w:tblGrid>
      <w:tr w:rsidR="002C3185" w:rsidRPr="002C3185" w:rsidTr="002C3185">
        <w:trPr>
          <w:trHeight w:val="330"/>
          <w:tblCellSpacing w:w="15" w:type="dxa"/>
        </w:trPr>
        <w:tc>
          <w:tcPr>
            <w:tcW w:w="6060" w:type="dxa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Без крыльев летят, </w:t>
            </w:r>
            <w:proofErr w:type="gramStart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Без</w:t>
            </w:r>
            <w:proofErr w:type="gramEnd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ног бегут,</w:t>
            </w:r>
          </w:p>
        </w:tc>
        <w:tc>
          <w:tcPr>
            <w:tcW w:w="2685" w:type="dxa"/>
            <w:vMerge w:val="restart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5E9CDF2" wp14:editId="0DBBF0C5">
                  <wp:extent cx="1244600" cy="787400"/>
                  <wp:effectExtent l="0" t="0" r="0" b="0"/>
                  <wp:docPr id="9" name="Рисунок 9" descr="загадка ту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загадка ту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185" w:rsidRPr="002C3185" w:rsidTr="002C3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Без паруса плывут. (облака)</w:t>
            </w:r>
          </w:p>
        </w:tc>
        <w:tc>
          <w:tcPr>
            <w:tcW w:w="0" w:type="auto"/>
            <w:vMerge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C3185" w:rsidRPr="002C3185" w:rsidTr="002C3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2. Игра </w:t>
      </w:r>
      <w:proofErr w:type="gramStart"/>
      <w:r w:rsidRPr="002C31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« Один</w:t>
      </w:r>
      <w:proofErr w:type="gramEnd"/>
      <w:r w:rsidRPr="002C31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-много».</w:t>
      </w:r>
    </w:p>
    <w:tbl>
      <w:tblPr>
        <w:tblW w:w="88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7"/>
        <w:gridCol w:w="4568"/>
      </w:tblGrid>
      <w:tr w:rsidR="002C3185" w:rsidRPr="002C3185" w:rsidTr="002C3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Один бак – много баков</w:t>
            </w:r>
          </w:p>
        </w:tc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одна буква – много букв</w:t>
            </w:r>
          </w:p>
        </w:tc>
      </w:tr>
      <w:tr w:rsidR="002C3185" w:rsidRPr="002C3185" w:rsidTr="002C3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Один мак – много маков</w:t>
            </w:r>
          </w:p>
        </w:tc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одна тыква – много тыкв</w:t>
            </w:r>
          </w:p>
        </w:tc>
      </w:tr>
      <w:tr w:rsidR="002C3185" w:rsidRPr="002C3185" w:rsidTr="002C3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Один бук – много буков</w:t>
            </w:r>
          </w:p>
        </w:tc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одно окно – много окон</w:t>
            </w:r>
          </w:p>
        </w:tc>
      </w:tr>
      <w:tr w:rsidR="002C3185" w:rsidRPr="002C3185" w:rsidTr="002C3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Один паук – много пауков</w:t>
            </w:r>
          </w:p>
        </w:tc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один маяк – много маяков</w:t>
            </w:r>
          </w:p>
        </w:tc>
      </w:tr>
      <w:tr w:rsidR="002C3185" w:rsidRPr="002C3185" w:rsidTr="002C3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Один бык – много быков</w:t>
            </w:r>
          </w:p>
        </w:tc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один индюк – много индюков</w:t>
            </w:r>
          </w:p>
        </w:tc>
      </w:tr>
      <w:tr w:rsidR="002C3185" w:rsidRPr="002C3185" w:rsidTr="002C3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Один дубок – много дубков</w:t>
            </w:r>
          </w:p>
        </w:tc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один веник – много веников</w:t>
            </w:r>
          </w:p>
        </w:tc>
      </w:tr>
    </w:tbl>
    <w:p w:rsidR="002C3185" w:rsidRPr="002C3185" w:rsidRDefault="002C3185" w:rsidP="002C31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3. Повторить </w:t>
      </w:r>
      <w:proofErr w:type="spellStart"/>
      <w:r w:rsidRPr="002C31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чистоговорку</w:t>
      </w:r>
      <w:proofErr w:type="spellEnd"/>
      <w:r w:rsidRPr="002C31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.</w:t>
      </w:r>
    </w:p>
    <w:tbl>
      <w:tblPr>
        <w:tblW w:w="88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3"/>
        <w:gridCol w:w="3122"/>
      </w:tblGrid>
      <w:tr w:rsidR="002C3185" w:rsidRPr="002C3185" w:rsidTr="002C3185">
        <w:trPr>
          <w:trHeight w:val="450"/>
          <w:tblCellSpacing w:w="15" w:type="dxa"/>
        </w:trPr>
        <w:tc>
          <w:tcPr>
            <w:tcW w:w="5580" w:type="dxa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Киска, киска, где твоя миска?</w:t>
            </w:r>
          </w:p>
        </w:tc>
        <w:tc>
          <w:tcPr>
            <w:tcW w:w="3045" w:type="dxa"/>
            <w:vMerge w:val="restart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8EB6F9" wp14:editId="65CB4543">
                  <wp:extent cx="1892300" cy="1130300"/>
                  <wp:effectExtent l="0" t="0" r="0" b="0"/>
                  <wp:docPr id="10" name="Рисунок 10" descr="чистоговорка ки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чистоговорка ки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185" w:rsidRPr="002C3185" w:rsidTr="002C3185">
        <w:trPr>
          <w:trHeight w:val="510"/>
          <w:tblCellSpacing w:w="15" w:type="dxa"/>
        </w:trPr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Ест киска суп из миски:</w:t>
            </w:r>
          </w:p>
        </w:tc>
        <w:tc>
          <w:tcPr>
            <w:tcW w:w="0" w:type="auto"/>
            <w:vMerge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C3185" w:rsidRPr="002C3185" w:rsidTr="002C3185">
        <w:trPr>
          <w:trHeight w:val="450"/>
          <w:tblCellSpacing w:w="15" w:type="dxa"/>
        </w:trPr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Сыта киска – пуста миска.</w:t>
            </w:r>
          </w:p>
        </w:tc>
        <w:tc>
          <w:tcPr>
            <w:tcW w:w="0" w:type="auto"/>
            <w:vMerge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C3185" w:rsidRPr="002C3185" w:rsidTr="002C3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(Выложить из счетных палочек)</w:t>
            </w:r>
          </w:p>
        </w:tc>
        <w:tc>
          <w:tcPr>
            <w:tcW w:w="0" w:type="auto"/>
            <w:vMerge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2C3185" w:rsidRPr="002C3185" w:rsidRDefault="002C3185" w:rsidP="002C31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4. Автоматизация звука [к] в </w:t>
      </w:r>
      <w:proofErr w:type="spellStart"/>
      <w:r w:rsidRPr="002C31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словочетаниях</w:t>
      </w:r>
      <w:proofErr w:type="spellEnd"/>
      <w:r w:rsidRPr="002C31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.</w:t>
      </w:r>
    </w:p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мяукать под окном; купать коней в Оке; выкопать канаву; покупать комок; коптить окуней.</w:t>
      </w:r>
    </w:p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5. Игра «Прятки». Назови картинки.</w:t>
      </w:r>
    </w:p>
    <w:p w:rsidR="002C3185" w:rsidRPr="002C3185" w:rsidRDefault="002C3185" w:rsidP="002C3185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6F0E443F" wp14:editId="09876823">
            <wp:extent cx="6375400" cy="1054100"/>
            <wp:effectExtent l="0" t="0" r="6350" b="0"/>
            <wp:docPr id="11" name="Рисунок 11" descr="Игра «Прятк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гра «Прятки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ЗВУК К. (№7)</w:t>
      </w:r>
    </w:p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1. Игра «Исправь ошибку».</w:t>
      </w:r>
    </w:p>
    <w:tbl>
      <w:tblPr>
        <w:tblW w:w="8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1"/>
        <w:gridCol w:w="4269"/>
      </w:tblGrid>
      <w:tr w:rsidR="002C3185" w:rsidRPr="002C3185" w:rsidTr="002C3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Письмо пишет дедушку.</w:t>
            </w:r>
          </w:p>
        </w:tc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Наша мышка поймала кошку.</w:t>
            </w:r>
          </w:p>
        </w:tc>
      </w:tr>
      <w:tr w:rsidR="002C3185" w:rsidRPr="002C3185" w:rsidTr="002C3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Катушка ниток купила бабушку.</w:t>
            </w:r>
          </w:p>
        </w:tc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Камешек нашёл Пашу.</w:t>
            </w:r>
          </w:p>
        </w:tc>
      </w:tr>
      <w:tr w:rsidR="002C3185" w:rsidRPr="002C3185" w:rsidTr="002C3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шубу вешают вешалку.</w:t>
            </w:r>
          </w:p>
        </w:tc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Камыши сидят в лягушке.</w:t>
            </w:r>
          </w:p>
        </w:tc>
      </w:tr>
      <w:tr w:rsidR="002C3185" w:rsidRPr="002C3185" w:rsidTr="002C3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Ландыши нашли Наташу.</w:t>
            </w:r>
          </w:p>
        </w:tc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картошку положили мешок.</w:t>
            </w:r>
          </w:p>
        </w:tc>
      </w:tr>
    </w:tbl>
    <w:p w:rsidR="002C3185" w:rsidRPr="002C3185" w:rsidRDefault="002C3185" w:rsidP="002C31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2. Игра «Веселый счет».</w:t>
      </w:r>
    </w:p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115D2445" wp14:editId="424947A1">
            <wp:extent cx="6362700" cy="1308100"/>
            <wp:effectExtent l="0" t="0" r="0" b="6350"/>
            <wp:docPr id="12" name="Рисунок 12" descr="http://logoped18.ru/logopedist/medvedkova-nadezhda/avtomatizatsiya-zvuka-k-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ogoped18.ru/logopedist/medvedkova-nadezhda/avtomatizatsiya-zvuka-k-09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3. Автоматизация звука [к] в словах.</w:t>
      </w:r>
    </w:p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Как, какаду, какао, какая, каемка, капкан, </w:t>
      </w:r>
      <w:proofErr w:type="spellStart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квак</w:t>
      </w:r>
      <w:proofErr w:type="spellEnd"/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, койка, кок, кокон, комок, копейка, кнопка, кубик, кубок, покупка, пикник, конь, утка.</w:t>
      </w:r>
    </w:p>
    <w:p w:rsidR="002C3185" w:rsidRPr="002C3185" w:rsidRDefault="002C3185" w:rsidP="002C3185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lastRenderedPageBreak/>
        <w:t xml:space="preserve">ЗВУК </w:t>
      </w:r>
      <w:proofErr w:type="spellStart"/>
      <w:r w:rsidRPr="002C3185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Кь</w:t>
      </w:r>
      <w:proofErr w:type="spellEnd"/>
      <w:r w:rsidRPr="002C3185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. (№1)</w:t>
      </w:r>
    </w:p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1. Автоматизация звука [к'] в слогах.</w:t>
      </w:r>
    </w:p>
    <w:tbl>
      <w:tblPr>
        <w:tblW w:w="8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8"/>
        <w:gridCol w:w="4002"/>
      </w:tblGrid>
      <w:tr w:rsidR="002C3185" w:rsidRPr="002C3185" w:rsidTr="002C3185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кя-кя</w:t>
            </w:r>
            <w:proofErr w:type="spellEnd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кя-кя-кя</w:t>
            </w:r>
            <w:proofErr w:type="spellEnd"/>
          </w:p>
        </w:tc>
        <w:tc>
          <w:tcPr>
            <w:tcW w:w="3915" w:type="dxa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кя-ке-кю-ки</w:t>
            </w:r>
            <w:proofErr w:type="spellEnd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C3185" w:rsidRPr="002C3185" w:rsidTr="002C3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ке-ке</w:t>
            </w:r>
            <w:proofErr w:type="spellEnd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ке-ке-ке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ке-кю-ки-кя</w:t>
            </w:r>
            <w:proofErr w:type="spellEnd"/>
          </w:p>
        </w:tc>
      </w:tr>
      <w:tr w:rsidR="002C3185" w:rsidRPr="002C3185" w:rsidTr="002C3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кю-кю</w:t>
            </w:r>
            <w:proofErr w:type="spellEnd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кю-кю-кю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кю-ки-кя-ке</w:t>
            </w:r>
            <w:proofErr w:type="spellEnd"/>
          </w:p>
        </w:tc>
      </w:tr>
      <w:tr w:rsidR="002C3185" w:rsidRPr="002C3185" w:rsidTr="002C3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ки-ки</w:t>
            </w:r>
            <w:proofErr w:type="spellEnd"/>
            <w:proofErr w:type="gramEnd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ки-ки-ки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ки-кя-ке-кю</w:t>
            </w:r>
            <w:proofErr w:type="spellEnd"/>
          </w:p>
        </w:tc>
      </w:tr>
    </w:tbl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2. Автоматизация звука [к'] в словах.</w:t>
      </w:r>
    </w:p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Киви, кивок, кино, Ким, кипа, коньки, кубики, маки, кепи, кепка, бакен, кит, кипяток, ботинки, Никита, букет, пакет, океан, пеньки, кеды, потомки.</w:t>
      </w:r>
    </w:p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3. Автоматизация звука [к'] в </w:t>
      </w:r>
      <w:proofErr w:type="spellStart"/>
      <w:r w:rsidRPr="002C31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словочетаниях</w:t>
      </w:r>
      <w:proofErr w:type="spellEnd"/>
      <w:r w:rsidRPr="002C31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.</w:t>
      </w:r>
    </w:p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sz w:val="20"/>
          <w:szCs w:val="20"/>
          <w:lang w:eastAsia="ru-RU"/>
        </w:rPr>
        <w:t>покупать маки; надевать кепку и кеды; кивать Никите; надевать накидку; пить кипяток; кубики в пакете; Никитины ботинки; ходить в кино.</w:t>
      </w:r>
    </w:p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4. Повторить </w:t>
      </w:r>
      <w:proofErr w:type="spellStart"/>
      <w:r w:rsidRPr="002C31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чистоговорки</w:t>
      </w:r>
      <w:proofErr w:type="spellEnd"/>
      <w:r w:rsidRPr="002C31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.</w:t>
      </w:r>
    </w:p>
    <w:tbl>
      <w:tblPr>
        <w:tblW w:w="81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6"/>
        <w:gridCol w:w="3534"/>
      </w:tblGrid>
      <w:tr w:rsidR="002C3185" w:rsidRPr="002C3185" w:rsidTr="002C3185">
        <w:trPr>
          <w:tblCellSpacing w:w="15" w:type="dxa"/>
        </w:trPr>
        <w:tc>
          <w:tcPr>
            <w:tcW w:w="4470" w:type="dxa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океане кит, киту кипяток кипятит.</w:t>
            </w:r>
          </w:p>
        </w:tc>
        <w:tc>
          <w:tcPr>
            <w:tcW w:w="3450" w:type="dxa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Покупаем мы покупки:</w:t>
            </w:r>
          </w:p>
        </w:tc>
      </w:tr>
      <w:tr w:rsidR="002C3185" w:rsidRPr="002C3185" w:rsidTr="002C3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Кепку с этикеткой покупает Светка.</w:t>
            </w:r>
          </w:p>
        </w:tc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Никиты те покупки</w:t>
            </w:r>
          </w:p>
        </w:tc>
      </w:tr>
      <w:tr w:rsidR="002C3185" w:rsidRPr="002C3185" w:rsidTr="002C3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 для Кима те покупки.</w:t>
            </w:r>
          </w:p>
        </w:tc>
      </w:tr>
      <w:tr w:rsidR="002C3185" w:rsidRPr="002C3185" w:rsidTr="002C3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 в покупках утки, дудки,</w:t>
            </w:r>
          </w:p>
        </w:tc>
      </w:tr>
      <w:tr w:rsidR="002C3185" w:rsidRPr="002C3185" w:rsidTr="002C3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3185" w:rsidRPr="002C3185" w:rsidRDefault="002C3185" w:rsidP="002C31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18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Кубики и незабудки.</w:t>
            </w:r>
          </w:p>
        </w:tc>
      </w:tr>
    </w:tbl>
    <w:p w:rsidR="002C3185" w:rsidRPr="002C3185" w:rsidRDefault="002C3185" w:rsidP="002C31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5. Игра «Чего не хватает?» (ручки, лапки, ножки).</w:t>
      </w:r>
    </w:p>
    <w:p w:rsid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185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3D451673" wp14:editId="07604C08">
            <wp:extent cx="5765800" cy="1244600"/>
            <wp:effectExtent l="0" t="0" r="6350" b="0"/>
            <wp:docPr id="13" name="Рисунок 13" descr="Игра Чего не хватает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гра Чего не хватает?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2C3185" w:rsidRPr="002C3185" w:rsidRDefault="002C3185" w:rsidP="002C3185">
      <w:pPr>
        <w:shd w:val="clear" w:color="auto" w:fill="FFFFFF"/>
        <w:spacing w:after="10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FD736C" w:rsidRPr="002C3185" w:rsidRDefault="002C3185" w:rsidP="002C3185">
      <w:pPr>
        <w:tabs>
          <w:tab w:val="left" w:pos="7840"/>
        </w:tabs>
      </w:pPr>
      <w:r w:rsidRPr="002C3185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2863C97B" wp14:editId="17353819">
            <wp:extent cx="6362700" cy="749300"/>
            <wp:effectExtent l="0" t="0" r="0" b="0"/>
            <wp:docPr id="3" name="Рисунок 3" descr="Сосчитай у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осчитай ут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tab/>
      </w:r>
    </w:p>
    <w:sectPr w:rsidR="00FD736C" w:rsidRPr="002C3185" w:rsidSect="002C31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85"/>
    <w:rsid w:val="002C3185"/>
    <w:rsid w:val="00FD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25C2"/>
  <w15:chartTrackingRefBased/>
  <w15:docId w15:val="{8CA5CD98-23FF-42CA-A891-75DE3293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6232">
                      <w:marLeft w:val="1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customXml" Target="../customXml/item4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AWJJH2MPE6E2-17446855-1341</_dlc_DocId>
    <_dlc_DocIdUrl xmlns="4a252ca3-5a62-4c1c-90a6-29f4710e47f8">
      <Url>http://edu-sps.koiro.local/Kostroma_EDU/Mdou_ds76/_layouts/15/DocIdRedir.aspx?ID=AWJJH2MPE6E2-17446855-1341</Url>
      <Description>AWJJH2MPE6E2-17446855-1341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3F2ED4-FA54-4EBE-998D-21F678D159CC}"/>
</file>

<file path=customXml/itemProps2.xml><?xml version="1.0" encoding="utf-8"?>
<ds:datastoreItem xmlns:ds="http://schemas.openxmlformats.org/officeDocument/2006/customXml" ds:itemID="{0D135679-04A5-4432-A8D8-E3F0F22AAB5D}"/>
</file>

<file path=customXml/itemProps3.xml><?xml version="1.0" encoding="utf-8"?>
<ds:datastoreItem xmlns:ds="http://schemas.openxmlformats.org/officeDocument/2006/customXml" ds:itemID="{37882716-0CFD-49EC-81B4-AD0A5ACDFC60}"/>
</file>

<file path=customXml/itemProps4.xml><?xml version="1.0" encoding="utf-8"?>
<ds:datastoreItem xmlns:ds="http://schemas.openxmlformats.org/officeDocument/2006/customXml" ds:itemID="{AF3AF43A-8BE6-4661-B318-C6134D8499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Карабанова</dc:creator>
  <cp:keywords/>
  <dc:description/>
  <cp:lastModifiedBy>Галина Карабанова</cp:lastModifiedBy>
  <cp:revision>2</cp:revision>
  <dcterms:created xsi:type="dcterms:W3CDTF">2016-10-06T11:14:00Z</dcterms:created>
  <dcterms:modified xsi:type="dcterms:W3CDTF">2016-10-06T11:15:00Z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b3642d3e-db72-404d-a55c-1efb9089ee55</vt:lpwstr>
  </property>
</Properties>
</file>